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27" w:rsidRDefault="001C6427" w:rsidP="001C6427">
      <w:pPr>
        <w:spacing w:after="0" w:line="240" w:lineRule="atLeast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DF0A33" w:rsidRDefault="00DF0A33" w:rsidP="001C6427">
      <w:pPr>
        <w:spacing w:after="0" w:line="240" w:lineRule="atLeast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DF0A33" w:rsidRDefault="00DF0A33" w:rsidP="00DF0A33">
      <w:pPr>
        <w:spacing w:after="0" w:line="240" w:lineRule="atLeast"/>
        <w:ind w:left="-709"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админ\Desktop\год уч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од уч пл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33" w:rsidRDefault="00DF0A33" w:rsidP="001C6427">
      <w:pPr>
        <w:spacing w:after="0" w:line="240" w:lineRule="atLeast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DF0A33" w:rsidRDefault="00DF0A33" w:rsidP="001C6427">
      <w:pPr>
        <w:spacing w:after="0" w:line="240" w:lineRule="atLeast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DF0A33" w:rsidRDefault="00DF0A33" w:rsidP="001C6427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</w:p>
    <w:p w:rsidR="001C6427" w:rsidRPr="009107DC" w:rsidRDefault="001C6427" w:rsidP="001C6427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1C6427" w:rsidRPr="009107DC" w:rsidRDefault="001C6427" w:rsidP="001C6427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427" w:rsidRPr="009107DC" w:rsidRDefault="001C6427" w:rsidP="001C6427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«Солнышко»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ригородное  Грозненского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1C6427" w:rsidRPr="009107DC" w:rsidRDefault="001C6427" w:rsidP="001C642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1.ФЗ № 273 от 29.12.2012 г. «Об образовании в Российской  Федерации».</w:t>
      </w:r>
    </w:p>
    <w:p w:rsidR="001C6427" w:rsidRPr="009107DC" w:rsidRDefault="001C6427" w:rsidP="001C642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</w:t>
      </w:r>
      <w:r w:rsidRPr="009107DC">
        <w:rPr>
          <w:rFonts w:ascii="Calibri" w:eastAsia="Times New Roman" w:hAnsi="Calibri" w:cs="Times New Roman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1C6427" w:rsidRPr="009107DC" w:rsidRDefault="001C6427" w:rsidP="001C6427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1C6427" w:rsidRPr="007A495F" w:rsidRDefault="001C6427" w:rsidP="001C6427">
      <w:pPr>
        <w:spacing w:after="0" w:line="240" w:lineRule="atLeast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6427" w:rsidRPr="00EF6440" w:rsidRDefault="001C6427" w:rsidP="001C6427">
      <w:pPr>
        <w:pStyle w:val="a4"/>
        <w:spacing w:after="0" w:line="240" w:lineRule="atLeast"/>
        <w:ind w:left="96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C6427" w:rsidRPr="00EF6440" w:rsidRDefault="001C6427" w:rsidP="001C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1"/>
      <w:bookmarkStart w:id="1" w:name="OLE_LINK12"/>
      <w:bookmarkStart w:id="2" w:name="OLE_LINK13"/>
      <w:r w:rsidRPr="00EF6440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EF6440">
        <w:rPr>
          <w:rFonts w:ascii="Times New Roman" w:hAnsi="Times New Roman" w:cs="Times New Roman"/>
          <w:bCs/>
          <w:sz w:val="28"/>
          <w:szCs w:val="28"/>
        </w:rPr>
        <w:t xml:space="preserve"> учебный план</w:t>
      </w:r>
      <w:r w:rsidRPr="00EF6440">
        <w:rPr>
          <w:rFonts w:ascii="Times New Roman" w:eastAsia="Calibri" w:hAnsi="Times New Roman" w:cs="Times New Roman"/>
          <w:bCs/>
          <w:sz w:val="28"/>
          <w:szCs w:val="28"/>
        </w:rPr>
        <w:t xml:space="preserve"> включены пять образовательных областей</w:t>
      </w:r>
    </w:p>
    <w:p w:rsidR="001C6427" w:rsidRPr="00EF6440" w:rsidRDefault="001C6427" w:rsidP="001C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440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1C6427" w:rsidRPr="00EF6440" w:rsidRDefault="001C6427" w:rsidP="001C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440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1C6427" w:rsidRPr="00EF6440" w:rsidRDefault="001C6427" w:rsidP="001C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440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1C6427" w:rsidRDefault="001C6427" w:rsidP="001C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F6440">
        <w:rPr>
          <w:rFonts w:ascii="Times New Roman" w:hAnsi="Times New Roman" w:cs="Times New Roman"/>
          <w:sz w:val="28"/>
          <w:szCs w:val="28"/>
        </w:rPr>
        <w:t>худ</w:t>
      </w:r>
      <w:r>
        <w:rPr>
          <w:rFonts w:ascii="Times New Roman" w:hAnsi="Times New Roman" w:cs="Times New Roman"/>
          <w:sz w:val="28"/>
          <w:szCs w:val="28"/>
        </w:rPr>
        <w:t>ожественно-эстетическое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EF6440">
        <w:rPr>
          <w:rFonts w:ascii="Times New Roman" w:hAnsi="Times New Roman" w:cs="Times New Roman"/>
          <w:sz w:val="28"/>
          <w:szCs w:val="28"/>
        </w:rPr>
        <w:t>;</w:t>
      </w:r>
    </w:p>
    <w:p w:rsidR="001C6427" w:rsidRDefault="001C6427" w:rsidP="001C6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440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</w:p>
    <w:p w:rsidR="001C6427" w:rsidRPr="00C21D3F" w:rsidRDefault="001C6427" w:rsidP="001C6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В структуре учебного плана выделяется инвариантная и вариативная  часть. </w:t>
      </w:r>
      <w:proofErr w:type="gramStart"/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Инвариантная часть обеспечивает выполнение обязательной части основной общеобразовательной программы МБДОУ  - «От рождения до школы»  под редакцией Н. </w:t>
      </w:r>
      <w:proofErr w:type="spellStart"/>
      <w:r w:rsidRPr="00C21D3F">
        <w:rPr>
          <w:rFonts w:ascii="Times New Roman" w:hAnsi="Times New Roman"/>
          <w:color w:val="000000" w:themeColor="text1"/>
          <w:sz w:val="28"/>
          <w:szCs w:val="28"/>
        </w:rPr>
        <w:t>Веракса</w:t>
      </w:r>
      <w:proofErr w:type="spellEnd"/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, Т.С. Комаровой, М.А. Васильевой 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Инвариантная часть реализуется через обязательные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C21D3F">
        <w:rPr>
          <w:rFonts w:ascii="Times New Roman" w:hAnsi="Times New Roman"/>
          <w:bCs/>
          <w:color w:val="000000" w:themeColor="text1"/>
          <w:sz w:val="28"/>
          <w:szCs w:val="28"/>
        </w:rPr>
        <w:t>ОД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>, отводимые на усвоение основной программы.</w:t>
      </w:r>
      <w:proofErr w:type="gramEnd"/>
    </w:p>
    <w:p w:rsidR="001C6427" w:rsidRPr="00C21D3F" w:rsidRDefault="001C6427" w:rsidP="001C6427">
      <w:pPr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21D3F">
        <w:rPr>
          <w:rFonts w:ascii="Times New Roman" w:hAnsi="Times New Roman"/>
          <w:color w:val="000000" w:themeColor="text1"/>
          <w:sz w:val="28"/>
          <w:szCs w:val="28"/>
        </w:rPr>
        <w:t>Продолжительн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ость непрерывной организованной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</w:t>
      </w:r>
      <w:r>
        <w:rPr>
          <w:rFonts w:ascii="Times New Roman" w:hAnsi="Times New Roman"/>
          <w:color w:val="000000" w:themeColor="text1"/>
          <w:sz w:val="28"/>
          <w:szCs w:val="28"/>
        </w:rPr>
        <w:t>ьной деятельности для детей от 1,5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до 4-х лет - не более 15 минут, для детей от 4-х до 5-ти лет - не более 20 минут, для детей от 5 до 6-ти лет - не боле</w:t>
      </w:r>
      <w:r>
        <w:rPr>
          <w:rFonts w:ascii="Times New Roman" w:hAnsi="Times New Roman"/>
          <w:color w:val="000000" w:themeColor="text1"/>
          <w:sz w:val="28"/>
          <w:szCs w:val="28"/>
        </w:rPr>
        <w:t>е 25 минут.</w:t>
      </w:r>
    </w:p>
    <w:p w:rsidR="001C6427" w:rsidRPr="00C21D3F" w:rsidRDefault="001C6427" w:rsidP="001C6427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В летний период  п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>роводятся  физкультурные и музыкальные занятия, спортивные и подвижные игры, спортивные праздники, экскурсии и другие, а также увеличивается продолжительность прогулок.</w:t>
      </w:r>
    </w:p>
    <w:p w:rsidR="001C6427" w:rsidRPr="00C21D3F" w:rsidRDefault="001C6427" w:rsidP="001C6427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21D3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Таким образом, учебный план соответствует целям и задачам ДОУ, учитывает требования, предъявляемые </w:t>
      </w:r>
      <w:proofErr w:type="spellStart"/>
      <w:r w:rsidRPr="00C21D3F">
        <w:rPr>
          <w:rFonts w:ascii="Times New Roman" w:hAnsi="Times New Roman"/>
          <w:color w:val="000000" w:themeColor="text1"/>
          <w:sz w:val="28"/>
          <w:szCs w:val="28"/>
        </w:rPr>
        <w:t>СанПиН</w:t>
      </w:r>
      <w:proofErr w:type="spellEnd"/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2.4..1.3049-13 к объёму образовательной нагрузки</w:t>
      </w:r>
    </w:p>
    <w:p w:rsidR="001C6427" w:rsidRPr="00C21D3F" w:rsidRDefault="001C6427" w:rsidP="001C642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1D3F">
        <w:rPr>
          <w:rFonts w:ascii="Times New Roman" w:hAnsi="Times New Roman"/>
          <w:b/>
          <w:color w:val="000000" w:themeColor="text1"/>
          <w:sz w:val="28"/>
          <w:szCs w:val="28"/>
        </w:rPr>
        <w:t>Максимально допустимый объем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недельной образовательной нагрузки, включая реализацию вариативной части программы, для детей дошкольного возраста составляет: </w:t>
      </w:r>
    </w:p>
    <w:p w:rsidR="001C6427" w:rsidRPr="00C21D3F" w:rsidRDefault="001C6427" w:rsidP="001C6427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- для детей 2 младшей группы –  10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C21D3F">
        <w:rPr>
          <w:rFonts w:ascii="Times New Roman" w:hAnsi="Times New Roman"/>
          <w:bCs/>
          <w:color w:val="000000" w:themeColor="text1"/>
          <w:sz w:val="28"/>
          <w:szCs w:val="28"/>
        </w:rPr>
        <w:t>ОД (150мин)</w:t>
      </w: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в неделю, </w:t>
      </w:r>
    </w:p>
    <w:p w:rsidR="001C6427" w:rsidRPr="00C21D3F" w:rsidRDefault="001C6427" w:rsidP="001C6427">
      <w:pPr>
        <w:pStyle w:val="a4"/>
        <w:widowControl w:val="0"/>
        <w:tabs>
          <w:tab w:val="num" w:pos="0"/>
        </w:tabs>
        <w:suppressAutoHyphens/>
        <w:spacing w:after="0"/>
        <w:ind w:left="644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C21D3F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lastRenderedPageBreak/>
        <w:t xml:space="preserve">- для детей средней группы – 10 </w:t>
      </w:r>
      <w:r>
        <w:rPr>
          <w:rFonts w:ascii="Times New Roman" w:hAnsi="Times New Roman"/>
          <w:bCs/>
          <w:i w:val="0"/>
          <w:color w:val="000000" w:themeColor="text1"/>
          <w:sz w:val="28"/>
          <w:szCs w:val="28"/>
          <w:lang w:val="ru-RU"/>
        </w:rPr>
        <w:t>О</w:t>
      </w:r>
      <w:r w:rsidRPr="00C21D3F">
        <w:rPr>
          <w:rFonts w:ascii="Times New Roman" w:hAnsi="Times New Roman"/>
          <w:bCs/>
          <w:i w:val="0"/>
          <w:color w:val="000000" w:themeColor="text1"/>
          <w:sz w:val="28"/>
          <w:szCs w:val="28"/>
          <w:lang w:val="ru-RU"/>
        </w:rPr>
        <w:t>ОД</w:t>
      </w:r>
      <w:r w:rsidRPr="00C21D3F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(200мин) в неделю, </w:t>
      </w:r>
    </w:p>
    <w:p w:rsidR="001C6427" w:rsidRPr="00C21D3F" w:rsidRDefault="001C6427" w:rsidP="001C6427">
      <w:pPr>
        <w:pStyle w:val="a4"/>
        <w:widowControl w:val="0"/>
        <w:tabs>
          <w:tab w:val="num" w:pos="0"/>
        </w:tabs>
        <w:suppressAutoHyphens/>
        <w:spacing w:after="0"/>
        <w:ind w:left="644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C21D3F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- для детей старшей группы – 13 </w:t>
      </w:r>
      <w:r>
        <w:rPr>
          <w:rFonts w:ascii="Times New Roman" w:hAnsi="Times New Roman"/>
          <w:bCs/>
          <w:i w:val="0"/>
          <w:color w:val="000000" w:themeColor="text1"/>
          <w:sz w:val="28"/>
          <w:szCs w:val="28"/>
          <w:lang w:val="ru-RU"/>
        </w:rPr>
        <w:t>О</w:t>
      </w:r>
      <w:r w:rsidRPr="00C21D3F">
        <w:rPr>
          <w:rFonts w:ascii="Times New Roman" w:hAnsi="Times New Roman"/>
          <w:bCs/>
          <w:i w:val="0"/>
          <w:color w:val="000000" w:themeColor="text1"/>
          <w:sz w:val="28"/>
          <w:szCs w:val="28"/>
          <w:lang w:val="ru-RU"/>
        </w:rPr>
        <w:t>ОД</w:t>
      </w:r>
      <w:r w:rsidRPr="00C21D3F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(325 мин) в неделю, </w:t>
      </w:r>
    </w:p>
    <w:p w:rsidR="001C6427" w:rsidRDefault="001C6427" w:rsidP="001C6427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21D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4E62" w:rsidRPr="00A14E62" w:rsidRDefault="00A14E62" w:rsidP="001C6427">
      <w:pPr>
        <w:rPr>
          <w:rFonts w:ascii="Times New Roman" w:hAnsi="Times New Roman" w:cs="Times New Roman"/>
          <w:b/>
          <w:sz w:val="28"/>
          <w:szCs w:val="28"/>
        </w:rPr>
      </w:pPr>
      <w:r w:rsidRPr="00A14E62">
        <w:rPr>
          <w:rFonts w:ascii="Times New Roman" w:hAnsi="Times New Roman" w:cs="Times New Roman"/>
          <w:b/>
          <w:sz w:val="28"/>
          <w:szCs w:val="28"/>
        </w:rPr>
        <w:t>Учебный план МБДОУ «Детский сад Солнышко» с</w:t>
      </w:r>
      <w:proofErr w:type="gramStart"/>
      <w:r w:rsidRPr="00A14E62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14E62">
        <w:rPr>
          <w:rFonts w:ascii="Times New Roman" w:hAnsi="Times New Roman" w:cs="Times New Roman"/>
          <w:b/>
          <w:sz w:val="28"/>
          <w:szCs w:val="28"/>
        </w:rPr>
        <w:t xml:space="preserve">ригородное </w:t>
      </w:r>
    </w:p>
    <w:p w:rsidR="002F3232" w:rsidRPr="00A14E62" w:rsidRDefault="00134290" w:rsidP="00A1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A14E62" w:rsidRPr="00A14E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1983"/>
        <w:gridCol w:w="1414"/>
        <w:gridCol w:w="1699"/>
        <w:gridCol w:w="1560"/>
        <w:gridCol w:w="1696"/>
        <w:gridCol w:w="1417"/>
        <w:gridCol w:w="1714"/>
      </w:tblGrid>
      <w:tr w:rsidR="001E2737" w:rsidRPr="00CC6692" w:rsidTr="00C56757">
        <w:tc>
          <w:tcPr>
            <w:tcW w:w="11483" w:type="dxa"/>
            <w:gridSpan w:val="7"/>
          </w:tcPr>
          <w:p w:rsidR="001E2737" w:rsidRPr="00A14E62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Группа</w:t>
            </w:r>
          </w:p>
        </w:tc>
      </w:tr>
      <w:tr w:rsidR="001E2737" w:rsidRPr="00CC6692" w:rsidTr="00C56757">
        <w:trPr>
          <w:trHeight w:val="368"/>
        </w:trPr>
        <w:tc>
          <w:tcPr>
            <w:tcW w:w="1983" w:type="dxa"/>
          </w:tcPr>
          <w:p w:rsidR="001E2737" w:rsidRPr="00CC6692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gridSpan w:val="2"/>
          </w:tcPr>
          <w:p w:rsidR="001E2737" w:rsidRPr="00A14E62" w:rsidRDefault="001E2737" w:rsidP="00A14E62">
            <w:pPr>
              <w:tabs>
                <w:tab w:val="left" w:pos="17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>2-младшая</w:t>
            </w:r>
            <w:r w:rsidR="00A14E62"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256" w:type="dxa"/>
            <w:gridSpan w:val="2"/>
          </w:tcPr>
          <w:p w:rsidR="001E2737" w:rsidRPr="00A14E62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3131" w:type="dxa"/>
            <w:gridSpan w:val="2"/>
          </w:tcPr>
          <w:p w:rsidR="001E2737" w:rsidRPr="00A14E62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1E2737" w:rsidRPr="00CC6692" w:rsidTr="00C56757">
        <w:trPr>
          <w:trHeight w:val="966"/>
        </w:trPr>
        <w:tc>
          <w:tcPr>
            <w:tcW w:w="1983" w:type="dxa"/>
          </w:tcPr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ООД (мин)</w:t>
            </w:r>
          </w:p>
        </w:tc>
        <w:tc>
          <w:tcPr>
            <w:tcW w:w="3113" w:type="dxa"/>
            <w:gridSpan w:val="2"/>
          </w:tcPr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6" w:type="dxa"/>
            <w:gridSpan w:val="2"/>
          </w:tcPr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31" w:type="dxa"/>
            <w:gridSpan w:val="2"/>
          </w:tcPr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E2737" w:rsidRPr="00CC6692" w:rsidTr="00C56757">
        <w:tc>
          <w:tcPr>
            <w:tcW w:w="1983" w:type="dxa"/>
          </w:tcPr>
          <w:p w:rsidR="001E2737" w:rsidRPr="00CC6692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 в неделю</w:t>
            </w:r>
          </w:p>
        </w:tc>
        <w:tc>
          <w:tcPr>
            <w:tcW w:w="3113" w:type="dxa"/>
            <w:gridSpan w:val="2"/>
          </w:tcPr>
          <w:p w:rsidR="001E2737" w:rsidRPr="00CC6692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6" w:type="dxa"/>
            <w:gridSpan w:val="2"/>
          </w:tcPr>
          <w:p w:rsidR="001E2737" w:rsidRPr="00CC6692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1" w:type="dxa"/>
            <w:gridSpan w:val="2"/>
          </w:tcPr>
          <w:p w:rsidR="001E2737" w:rsidRPr="00CC6692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2737" w:rsidRPr="00CC6692" w:rsidTr="00C56757">
        <w:trPr>
          <w:trHeight w:val="313"/>
        </w:trPr>
        <w:tc>
          <w:tcPr>
            <w:tcW w:w="1983" w:type="dxa"/>
            <w:vMerge w:val="restart"/>
          </w:tcPr>
          <w:p w:rsidR="001E2737" w:rsidRP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в  месяц</w:t>
            </w:r>
            <w:r w:rsidRPr="001E27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3" w:type="dxa"/>
            <w:gridSpan w:val="2"/>
          </w:tcPr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CA3F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256" w:type="dxa"/>
            <w:gridSpan w:val="2"/>
          </w:tcPr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CA3F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131" w:type="dxa"/>
            <w:gridSpan w:val="2"/>
          </w:tcPr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CA3F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A3F7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1E2737" w:rsidRPr="00CC6692" w:rsidTr="00C56757">
        <w:trPr>
          <w:trHeight w:val="652"/>
        </w:trPr>
        <w:tc>
          <w:tcPr>
            <w:tcW w:w="1983" w:type="dxa"/>
            <w:vMerge/>
          </w:tcPr>
          <w:p w:rsidR="001E2737" w:rsidRDefault="001E273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1699" w:type="dxa"/>
          </w:tcPr>
          <w:p w:rsidR="001E2737" w:rsidRPr="00CA3F7C" w:rsidRDefault="00CA3F7C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Из них в</w:t>
            </w:r>
            <w:r w:rsidR="001E2737" w:rsidRPr="00CA3F7C">
              <w:rPr>
                <w:rFonts w:ascii="Times New Roman" w:hAnsi="Times New Roman" w:cs="Times New Roman"/>
                <w:b/>
              </w:rPr>
              <w:t>ариативная ча</w:t>
            </w:r>
            <w:r w:rsidRPr="00CA3F7C">
              <w:rPr>
                <w:rFonts w:ascii="Times New Roman" w:hAnsi="Times New Roman" w:cs="Times New Roman"/>
                <w:b/>
              </w:rPr>
              <w:t>с</w:t>
            </w:r>
            <w:r w:rsidR="001E2737" w:rsidRPr="00CA3F7C">
              <w:rPr>
                <w:rFonts w:ascii="Times New Roman" w:hAnsi="Times New Roman" w:cs="Times New Roman"/>
                <w:b/>
              </w:rPr>
              <w:t>ть</w:t>
            </w:r>
          </w:p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E2737" w:rsidRPr="00CA3F7C" w:rsidRDefault="00CA3F7C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1696" w:type="dxa"/>
          </w:tcPr>
          <w:p w:rsidR="00CA3F7C" w:rsidRPr="00CA3F7C" w:rsidRDefault="00CA3F7C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Из них вариативная часть</w:t>
            </w:r>
          </w:p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E2737" w:rsidRPr="00CA3F7C" w:rsidRDefault="00CA3F7C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1714" w:type="dxa"/>
          </w:tcPr>
          <w:p w:rsidR="00CA3F7C" w:rsidRPr="00CA3F7C" w:rsidRDefault="00CA3F7C" w:rsidP="00C56757">
            <w:pPr>
              <w:rPr>
                <w:rFonts w:ascii="Times New Roman" w:hAnsi="Times New Roman" w:cs="Times New Roman"/>
                <w:b/>
              </w:rPr>
            </w:pPr>
            <w:r w:rsidRPr="00CA3F7C">
              <w:rPr>
                <w:rFonts w:ascii="Times New Roman" w:hAnsi="Times New Roman" w:cs="Times New Roman"/>
                <w:b/>
              </w:rPr>
              <w:t>Из них вариативная часть</w:t>
            </w:r>
          </w:p>
          <w:p w:rsidR="001E2737" w:rsidRPr="00CA3F7C" w:rsidRDefault="001E2737" w:rsidP="00C567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3F7C" w:rsidRPr="00CC6692" w:rsidTr="00C56757">
        <w:tc>
          <w:tcPr>
            <w:tcW w:w="1983" w:type="dxa"/>
          </w:tcPr>
          <w:p w:rsidR="00CA3F7C" w:rsidRPr="00CA1D9B" w:rsidRDefault="00CA3F7C" w:rsidP="00C567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9B">
              <w:rPr>
                <w:rFonts w:ascii="Times New Roman" w:hAnsi="Times New Roman" w:cs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1414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CA3F7C" w:rsidRPr="00CC6692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F7C" w:rsidRPr="00CC6692" w:rsidTr="00C56757">
        <w:tc>
          <w:tcPr>
            <w:tcW w:w="1983" w:type="dxa"/>
          </w:tcPr>
          <w:p w:rsidR="00CA3F7C" w:rsidRPr="00CA1D9B" w:rsidRDefault="00CA3F7C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9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4" w:type="dxa"/>
          </w:tcPr>
          <w:p w:rsidR="00CA3F7C" w:rsidRPr="00CA3F7C" w:rsidRDefault="00CA3F7C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/108</w:t>
            </w:r>
          </w:p>
        </w:tc>
        <w:tc>
          <w:tcPr>
            <w:tcW w:w="1699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560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12/108</w:t>
            </w:r>
          </w:p>
        </w:tc>
        <w:tc>
          <w:tcPr>
            <w:tcW w:w="1696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417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12/108</w:t>
            </w:r>
          </w:p>
        </w:tc>
        <w:tc>
          <w:tcPr>
            <w:tcW w:w="1714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</w:tr>
      <w:tr w:rsidR="00CA3F7C" w:rsidRPr="00CC6692" w:rsidTr="00C56757">
        <w:tc>
          <w:tcPr>
            <w:tcW w:w="1983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414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/36</w:t>
            </w:r>
          </w:p>
        </w:tc>
        <w:tc>
          <w:tcPr>
            <w:tcW w:w="1699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696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417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714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</w:tr>
      <w:tr w:rsidR="00CA3F7C" w:rsidRPr="00CC6692" w:rsidTr="00C56757">
        <w:tc>
          <w:tcPr>
            <w:tcW w:w="1983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1414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699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696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417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714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</w:tr>
      <w:tr w:rsidR="00CA3F7C" w:rsidRPr="00CC6692" w:rsidTr="00C56757">
        <w:tc>
          <w:tcPr>
            <w:tcW w:w="1983" w:type="dxa"/>
          </w:tcPr>
          <w:p w:rsidR="00CA3F7C" w:rsidRPr="00F616C0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414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699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696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417" w:type="dxa"/>
          </w:tcPr>
          <w:p w:rsidR="00CA3F7C" w:rsidRPr="00CC6692" w:rsidRDefault="0087734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714" w:type="dxa"/>
          </w:tcPr>
          <w:p w:rsidR="00CA3F7C" w:rsidRPr="00CC6692" w:rsidRDefault="00F616C0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</w:tr>
      <w:tr w:rsidR="00C56757" w:rsidTr="00C56757">
        <w:tblPrEx>
          <w:tblLook w:val="0000"/>
        </w:tblPrEx>
        <w:trPr>
          <w:trHeight w:val="366"/>
        </w:trPr>
        <w:tc>
          <w:tcPr>
            <w:tcW w:w="1983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4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/36</w:t>
            </w:r>
          </w:p>
        </w:tc>
        <w:tc>
          <w:tcPr>
            <w:tcW w:w="1699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/36</w:t>
            </w:r>
          </w:p>
        </w:tc>
        <w:tc>
          <w:tcPr>
            <w:tcW w:w="1696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417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7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</w:tr>
      <w:tr w:rsidR="00C56757" w:rsidTr="00C56757">
        <w:tblPrEx>
          <w:tblLook w:val="0000"/>
        </w:tblPrEx>
        <w:trPr>
          <w:trHeight w:val="380"/>
        </w:trPr>
        <w:tc>
          <w:tcPr>
            <w:tcW w:w="1983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4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699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696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417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7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</w:tr>
      <w:tr w:rsidR="00C56757" w:rsidTr="00C56757">
        <w:tblPrEx>
          <w:tblLook w:val="0000"/>
        </w:tblPrEx>
        <w:trPr>
          <w:trHeight w:val="339"/>
        </w:trPr>
        <w:tc>
          <w:tcPr>
            <w:tcW w:w="1983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4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699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560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696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417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7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1/9</w:t>
            </w:r>
          </w:p>
        </w:tc>
      </w:tr>
      <w:tr w:rsidR="00C56757" w:rsidTr="00C56757">
        <w:tblPrEx>
          <w:tblLook w:val="0000"/>
        </w:tblPrEx>
        <w:trPr>
          <w:trHeight w:val="434"/>
        </w:trPr>
        <w:tc>
          <w:tcPr>
            <w:tcW w:w="1983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699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696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714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7" w:rsidTr="00C56757">
        <w:tblPrEx>
          <w:tblLook w:val="0000"/>
        </w:tblPrEx>
        <w:trPr>
          <w:trHeight w:val="312"/>
        </w:trPr>
        <w:tc>
          <w:tcPr>
            <w:tcW w:w="1983" w:type="dxa"/>
          </w:tcPr>
          <w:p w:rsidR="00C56757" w:rsidRPr="00C56757" w:rsidRDefault="00C5675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500" w:type="dxa"/>
            <w:gridSpan w:val="6"/>
          </w:tcPr>
          <w:p w:rsidR="00C56757" w:rsidRPr="00C56757" w:rsidRDefault="00877347" w:rsidP="00C5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5675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="00C56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56757">
              <w:rPr>
                <w:rFonts w:ascii="Times New Roman" w:hAnsi="Times New Roman" w:cs="Times New Roman"/>
                <w:sz w:val="28"/>
                <w:szCs w:val="28"/>
              </w:rPr>
              <w:t xml:space="preserve"> дня во время режимных моментов</w:t>
            </w:r>
          </w:p>
        </w:tc>
      </w:tr>
    </w:tbl>
    <w:p w:rsidR="00CC6692" w:rsidRDefault="00CC6692" w:rsidP="00CC6692"/>
    <w:p w:rsidR="00877347" w:rsidRDefault="00877347" w:rsidP="00CC6692"/>
    <w:p w:rsidR="00877347" w:rsidRDefault="00877347" w:rsidP="00CC6692"/>
    <w:p w:rsidR="00D5770D" w:rsidRDefault="00D5770D" w:rsidP="00877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0D" w:rsidRDefault="00D5770D" w:rsidP="00877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0D" w:rsidRDefault="00D5770D" w:rsidP="00877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47" w:rsidRPr="00A14E62" w:rsidRDefault="00877347" w:rsidP="0087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 образовательной деятельности при работе </w:t>
      </w:r>
    </w:p>
    <w:p w:rsidR="00877347" w:rsidRPr="00A14E62" w:rsidRDefault="00877347" w:rsidP="0087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62">
        <w:rPr>
          <w:rFonts w:ascii="Times New Roman" w:hAnsi="Times New Roman" w:cs="Times New Roman"/>
          <w:b/>
          <w:sz w:val="28"/>
          <w:szCs w:val="28"/>
        </w:rPr>
        <w:t>по пятидневной неделе</w:t>
      </w:r>
    </w:p>
    <w:tbl>
      <w:tblPr>
        <w:tblStyle w:val="a3"/>
        <w:tblW w:w="11625" w:type="dxa"/>
        <w:tblInd w:w="-1452" w:type="dxa"/>
        <w:tblLook w:val="04A0"/>
      </w:tblPr>
      <w:tblGrid>
        <w:gridCol w:w="3966"/>
        <w:gridCol w:w="55"/>
        <w:gridCol w:w="2352"/>
        <w:gridCol w:w="12"/>
        <w:gridCol w:w="2528"/>
        <w:gridCol w:w="8"/>
        <w:gridCol w:w="32"/>
        <w:gridCol w:w="2672"/>
      </w:tblGrid>
      <w:tr w:rsidR="00877347" w:rsidRPr="00877347" w:rsidTr="00C55975">
        <w:tc>
          <w:tcPr>
            <w:tcW w:w="11625" w:type="dxa"/>
            <w:gridSpan w:val="8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34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877347" w:rsidRPr="00877347" w:rsidTr="00A14E62">
        <w:tc>
          <w:tcPr>
            <w:tcW w:w="3966" w:type="dxa"/>
            <w:vMerge w:val="restart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347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659" w:type="dxa"/>
            <w:gridSpan w:val="7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347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877347" w:rsidRPr="00877347" w:rsidTr="00A14E62">
        <w:tc>
          <w:tcPr>
            <w:tcW w:w="3966" w:type="dxa"/>
            <w:vMerge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 группа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4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877347" w:rsidRPr="00877347" w:rsidTr="00A14E62">
        <w:trPr>
          <w:trHeight w:val="654"/>
        </w:trPr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704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77347" w:rsidRPr="00877347" w:rsidTr="00A14E62"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04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877347" w:rsidRPr="00877347" w:rsidTr="00A14E62"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704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877347" w:rsidRPr="00877347" w:rsidTr="00A14E62"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704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77347" w:rsidRPr="00877347" w:rsidTr="00A14E62"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7" w:type="dxa"/>
            <w:gridSpan w:val="2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2548" w:type="dxa"/>
            <w:gridSpan w:val="3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2704" w:type="dxa"/>
            <w:gridSpan w:val="2"/>
          </w:tcPr>
          <w:p w:rsidR="00877347" w:rsidRPr="00877347" w:rsidRDefault="0008381C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347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877347" w:rsidRPr="00877347" w:rsidTr="00A14E62">
        <w:tc>
          <w:tcPr>
            <w:tcW w:w="3966" w:type="dxa"/>
          </w:tcPr>
          <w:p w:rsidR="00877347" w:rsidRPr="00877347" w:rsidRDefault="00877347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7" w:type="dxa"/>
            <w:gridSpan w:val="2"/>
          </w:tcPr>
          <w:p w:rsidR="00877347" w:rsidRPr="00877347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548" w:type="dxa"/>
            <w:gridSpan w:val="3"/>
          </w:tcPr>
          <w:p w:rsidR="00877347" w:rsidRPr="00877347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704" w:type="dxa"/>
            <w:gridSpan w:val="2"/>
          </w:tcPr>
          <w:p w:rsidR="00877347" w:rsidRPr="00877347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C55975" w:rsidTr="00A14E62">
        <w:tblPrEx>
          <w:tblLook w:val="0000"/>
        </w:tblPrEx>
        <w:trPr>
          <w:trHeight w:val="299"/>
        </w:trPr>
        <w:tc>
          <w:tcPr>
            <w:tcW w:w="3966" w:type="dxa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407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540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712" w:type="dxa"/>
            <w:gridSpan w:val="3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C55975" w:rsidTr="00A14E62">
        <w:tblPrEx>
          <w:tblLook w:val="0000"/>
        </w:tblPrEx>
        <w:trPr>
          <w:trHeight w:val="393"/>
        </w:trPr>
        <w:tc>
          <w:tcPr>
            <w:tcW w:w="3966" w:type="dxa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7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540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712" w:type="dxa"/>
            <w:gridSpan w:val="3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C55975" w:rsidTr="00A14E62">
        <w:tblPrEx>
          <w:tblLook w:val="0000"/>
        </w:tblPrEx>
        <w:trPr>
          <w:trHeight w:val="394"/>
        </w:trPr>
        <w:tc>
          <w:tcPr>
            <w:tcW w:w="3966" w:type="dxa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7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2540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2712" w:type="dxa"/>
            <w:gridSpan w:val="3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занятий в неделю</w:t>
            </w:r>
          </w:p>
        </w:tc>
      </w:tr>
      <w:tr w:rsidR="00C55975" w:rsidTr="00C55975">
        <w:tblPrEx>
          <w:tblLook w:val="0000"/>
        </w:tblPrEx>
        <w:trPr>
          <w:trHeight w:val="339"/>
        </w:trPr>
        <w:tc>
          <w:tcPr>
            <w:tcW w:w="11625" w:type="dxa"/>
            <w:gridSpan w:val="8"/>
          </w:tcPr>
          <w:p w:rsidR="00C55975" w:rsidRPr="00C55975" w:rsidRDefault="00C55975" w:rsidP="00C5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7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C55975" w:rsidTr="00A14E62">
        <w:tblPrEx>
          <w:tblLook w:val="0000"/>
        </w:tblPrEx>
        <w:trPr>
          <w:trHeight w:val="299"/>
        </w:trPr>
        <w:tc>
          <w:tcPr>
            <w:tcW w:w="3966" w:type="dxa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07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55975" w:rsidTr="00A14E62">
        <w:tblPrEx>
          <w:tblLook w:val="0000"/>
        </w:tblPrEx>
        <w:trPr>
          <w:trHeight w:val="312"/>
        </w:trPr>
        <w:tc>
          <w:tcPr>
            <w:tcW w:w="3966" w:type="dxa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</w:t>
            </w:r>
          </w:p>
        </w:tc>
        <w:tc>
          <w:tcPr>
            <w:tcW w:w="2407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C55975" w:rsidRDefault="00C55975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380"/>
        </w:trPr>
        <w:tc>
          <w:tcPr>
            <w:tcW w:w="3966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407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435"/>
        </w:trPr>
        <w:tc>
          <w:tcPr>
            <w:tcW w:w="3966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407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325"/>
        </w:trPr>
        <w:tc>
          <w:tcPr>
            <w:tcW w:w="3966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407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421"/>
        </w:trPr>
        <w:tc>
          <w:tcPr>
            <w:tcW w:w="3966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2407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353"/>
        </w:trPr>
        <w:tc>
          <w:tcPr>
            <w:tcW w:w="3966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2407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0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12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EA60AC">
        <w:tblPrEx>
          <w:tblLook w:val="0000"/>
        </w:tblPrEx>
        <w:trPr>
          <w:trHeight w:val="366"/>
        </w:trPr>
        <w:tc>
          <w:tcPr>
            <w:tcW w:w="11625" w:type="dxa"/>
            <w:gridSpan w:val="8"/>
          </w:tcPr>
          <w:p w:rsidR="00A14E62" w:rsidRPr="00A14E62" w:rsidRDefault="00A14E62" w:rsidP="00C55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E6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14E62" w:rsidTr="00A14E62">
        <w:tblPrEx>
          <w:tblLook w:val="0000"/>
        </w:tblPrEx>
        <w:trPr>
          <w:trHeight w:val="366"/>
        </w:trPr>
        <w:tc>
          <w:tcPr>
            <w:tcW w:w="4021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364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68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72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14E62" w:rsidTr="00A14E62">
        <w:tblPrEx>
          <w:tblLook w:val="0000"/>
        </w:tblPrEx>
        <w:trPr>
          <w:trHeight w:val="408"/>
        </w:trPr>
        <w:tc>
          <w:tcPr>
            <w:tcW w:w="4021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уголках развития</w:t>
            </w:r>
          </w:p>
        </w:tc>
        <w:tc>
          <w:tcPr>
            <w:tcW w:w="2364" w:type="dxa"/>
            <w:gridSpan w:val="2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68" w:type="dxa"/>
            <w:gridSpan w:val="3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72" w:type="dxa"/>
          </w:tcPr>
          <w:p w:rsidR="00A14E62" w:rsidRDefault="00A14E62" w:rsidP="00C5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877347" w:rsidRPr="00877347" w:rsidRDefault="00877347" w:rsidP="00877347">
      <w:pPr>
        <w:rPr>
          <w:rFonts w:ascii="Times New Roman" w:hAnsi="Times New Roman" w:cs="Times New Roman"/>
          <w:sz w:val="28"/>
          <w:szCs w:val="28"/>
        </w:rPr>
      </w:pPr>
    </w:p>
    <w:sectPr w:rsidR="00877347" w:rsidRPr="00877347" w:rsidSect="002F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6692"/>
    <w:rsid w:val="0008381C"/>
    <w:rsid w:val="000B4E96"/>
    <w:rsid w:val="00134290"/>
    <w:rsid w:val="001C6427"/>
    <w:rsid w:val="001E2737"/>
    <w:rsid w:val="001F143B"/>
    <w:rsid w:val="00211512"/>
    <w:rsid w:val="002F3232"/>
    <w:rsid w:val="00332EA2"/>
    <w:rsid w:val="003957D8"/>
    <w:rsid w:val="00400CC8"/>
    <w:rsid w:val="00422389"/>
    <w:rsid w:val="004621DA"/>
    <w:rsid w:val="00501C09"/>
    <w:rsid w:val="00505A1E"/>
    <w:rsid w:val="00631D38"/>
    <w:rsid w:val="00823EC3"/>
    <w:rsid w:val="00877347"/>
    <w:rsid w:val="00A14E62"/>
    <w:rsid w:val="00C55975"/>
    <w:rsid w:val="00C56757"/>
    <w:rsid w:val="00CA1D9B"/>
    <w:rsid w:val="00CA3F7C"/>
    <w:rsid w:val="00CC6692"/>
    <w:rsid w:val="00CF2DB2"/>
    <w:rsid w:val="00D5770D"/>
    <w:rsid w:val="00D6074C"/>
    <w:rsid w:val="00DF0A33"/>
    <w:rsid w:val="00F616C0"/>
    <w:rsid w:val="00F8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427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  <w:lang w:val="en-US" w:bidi="en-US"/>
    </w:rPr>
  </w:style>
  <w:style w:type="paragraph" w:customStyle="1" w:styleId="ConsPlusNormal">
    <w:name w:val="ConsPlusNormal"/>
    <w:rsid w:val="001C6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2018-08-29T10:47:00Z</cp:lastPrinted>
  <dcterms:created xsi:type="dcterms:W3CDTF">2016-09-21T07:01:00Z</dcterms:created>
  <dcterms:modified xsi:type="dcterms:W3CDTF">2018-10-11T11:32:00Z</dcterms:modified>
</cp:coreProperties>
</file>